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D9788" w14:textId="6EF9C9A6" w:rsidR="002C0047" w:rsidRPr="00A57CE0" w:rsidRDefault="00F3533A" w:rsidP="00EE28BC">
      <w:pPr>
        <w:jc w:val="center"/>
        <w:rPr>
          <w:rFonts w:ascii="Arial" w:hAnsi="Arial" w:cs="Arial"/>
          <w:b/>
          <w:bCs/>
          <w:sz w:val="24"/>
          <w:szCs w:val="24"/>
        </w:rPr>
      </w:pPr>
      <w:r w:rsidRPr="00A57CE0">
        <w:rPr>
          <w:rFonts w:ascii="Arial" w:hAnsi="Arial" w:cs="Arial"/>
          <w:b/>
          <w:bCs/>
          <w:sz w:val="24"/>
          <w:szCs w:val="24"/>
        </w:rPr>
        <w:t xml:space="preserve">Başkan Altuğ </w:t>
      </w:r>
      <w:r w:rsidR="00A70F94" w:rsidRPr="00A57CE0">
        <w:rPr>
          <w:rFonts w:ascii="Arial" w:hAnsi="Arial" w:cs="Arial"/>
          <w:b/>
          <w:bCs/>
          <w:sz w:val="24"/>
          <w:szCs w:val="24"/>
        </w:rPr>
        <w:t>Temmuz</w:t>
      </w:r>
      <w:r w:rsidRPr="00A57CE0">
        <w:rPr>
          <w:rFonts w:ascii="Arial" w:hAnsi="Arial" w:cs="Arial"/>
          <w:b/>
          <w:bCs/>
          <w:sz w:val="24"/>
          <w:szCs w:val="24"/>
        </w:rPr>
        <w:t xml:space="preserve"> Ayı Dış Ticaret Verilerini Değerlendirdi</w:t>
      </w:r>
    </w:p>
    <w:p w14:paraId="5A17AB07" w14:textId="77777777" w:rsidR="00F3533A" w:rsidRPr="00A57CE0" w:rsidRDefault="00F3533A" w:rsidP="00F3533A">
      <w:pPr>
        <w:jc w:val="both"/>
        <w:rPr>
          <w:rFonts w:ascii="Arial" w:hAnsi="Arial" w:cs="Arial"/>
          <w:sz w:val="24"/>
          <w:szCs w:val="24"/>
        </w:rPr>
      </w:pPr>
      <w:r w:rsidRPr="00A57CE0">
        <w:rPr>
          <w:rFonts w:ascii="Arial" w:hAnsi="Arial" w:cs="Arial"/>
          <w:sz w:val="24"/>
          <w:szCs w:val="24"/>
        </w:rPr>
        <w:t>Sakarya Ticaret ve Sanayi Odası Yönetim Kurulu Başkanı A. Akgün Altuğ, güncel dış ticaret verilerini değerlendirdi.</w:t>
      </w:r>
    </w:p>
    <w:p w14:paraId="4A9ECC95" w14:textId="32BEB452" w:rsidR="00F3533A" w:rsidRPr="00A57CE0" w:rsidRDefault="00F3533A" w:rsidP="00F3533A">
      <w:pPr>
        <w:jc w:val="both"/>
        <w:rPr>
          <w:rFonts w:ascii="Arial" w:hAnsi="Arial" w:cs="Arial"/>
          <w:sz w:val="24"/>
          <w:szCs w:val="24"/>
        </w:rPr>
      </w:pPr>
      <w:r w:rsidRPr="00A57CE0">
        <w:rPr>
          <w:rFonts w:ascii="Arial" w:hAnsi="Arial" w:cs="Arial"/>
          <w:sz w:val="24"/>
          <w:szCs w:val="24"/>
        </w:rPr>
        <w:t xml:space="preserve">Türkiye İhracatçılar Meclisi tarafından açıklanan </w:t>
      </w:r>
      <w:proofErr w:type="gramStart"/>
      <w:r w:rsidRPr="00A57CE0">
        <w:rPr>
          <w:rFonts w:ascii="Arial" w:hAnsi="Arial" w:cs="Arial"/>
          <w:sz w:val="24"/>
          <w:szCs w:val="24"/>
        </w:rPr>
        <w:t>Temmuz</w:t>
      </w:r>
      <w:proofErr w:type="gramEnd"/>
      <w:r w:rsidRPr="00A57CE0">
        <w:rPr>
          <w:rFonts w:ascii="Arial" w:hAnsi="Arial" w:cs="Arial"/>
          <w:sz w:val="24"/>
          <w:szCs w:val="24"/>
        </w:rPr>
        <w:t xml:space="preserve"> ayı ihracat verilerini değerlendiren Başkan Altuğ şunları dile getirdi:</w:t>
      </w:r>
      <w:r w:rsidR="009166AC" w:rsidRPr="00A57CE0">
        <w:rPr>
          <w:rFonts w:ascii="Arial" w:hAnsi="Arial" w:cs="Arial"/>
          <w:sz w:val="24"/>
          <w:szCs w:val="24"/>
        </w:rPr>
        <w:t xml:space="preserve"> </w:t>
      </w:r>
    </w:p>
    <w:p w14:paraId="0069DA01" w14:textId="033DCC75" w:rsidR="00F3533A" w:rsidRPr="00A57CE0" w:rsidRDefault="00F3533A" w:rsidP="00F3533A">
      <w:pPr>
        <w:jc w:val="both"/>
        <w:rPr>
          <w:rFonts w:ascii="Arial" w:hAnsi="Arial" w:cs="Arial"/>
          <w:sz w:val="24"/>
          <w:szCs w:val="24"/>
        </w:rPr>
      </w:pPr>
      <w:r w:rsidRPr="00A57CE0">
        <w:rPr>
          <w:rFonts w:ascii="Arial" w:hAnsi="Arial" w:cs="Arial"/>
          <w:sz w:val="24"/>
          <w:szCs w:val="24"/>
        </w:rPr>
        <w:t xml:space="preserve">“Sakarya’mızın 2025 </w:t>
      </w:r>
      <w:r w:rsidR="00B05CA4" w:rsidRPr="00A57CE0">
        <w:rPr>
          <w:rFonts w:ascii="Arial" w:hAnsi="Arial" w:cs="Arial"/>
          <w:sz w:val="24"/>
          <w:szCs w:val="24"/>
        </w:rPr>
        <w:t xml:space="preserve">Temmuz </w:t>
      </w:r>
      <w:r w:rsidRPr="00A57CE0">
        <w:rPr>
          <w:rFonts w:ascii="Arial" w:hAnsi="Arial" w:cs="Arial"/>
          <w:sz w:val="24"/>
          <w:szCs w:val="24"/>
        </w:rPr>
        <w:t xml:space="preserve">dönemi ihracatı bir önceki aya kıyasla </w:t>
      </w:r>
      <w:proofErr w:type="gramStart"/>
      <w:r w:rsidRPr="00A57CE0">
        <w:rPr>
          <w:rFonts w:ascii="Arial" w:hAnsi="Arial" w:cs="Arial"/>
          <w:sz w:val="24"/>
          <w:szCs w:val="24"/>
        </w:rPr>
        <w:t>%</w:t>
      </w:r>
      <w:r w:rsidR="000A0EEA" w:rsidRPr="00A57CE0">
        <w:rPr>
          <w:rFonts w:ascii="Arial" w:hAnsi="Arial" w:cs="Arial"/>
          <w:sz w:val="24"/>
          <w:szCs w:val="24"/>
        </w:rPr>
        <w:t>7.62</w:t>
      </w:r>
      <w:proofErr w:type="gramEnd"/>
      <w:r w:rsidR="000A0EEA" w:rsidRPr="00A57CE0">
        <w:rPr>
          <w:rFonts w:ascii="Arial" w:hAnsi="Arial" w:cs="Arial"/>
          <w:sz w:val="24"/>
          <w:szCs w:val="24"/>
        </w:rPr>
        <w:t xml:space="preserve"> artış, </w:t>
      </w:r>
      <w:r w:rsidRPr="00A57CE0">
        <w:rPr>
          <w:rFonts w:ascii="Arial" w:hAnsi="Arial" w:cs="Arial"/>
          <w:sz w:val="24"/>
          <w:szCs w:val="24"/>
        </w:rPr>
        <w:t xml:space="preserve">önceki yılın aynı dönemine kıyasla ise yüzde </w:t>
      </w:r>
      <w:r w:rsidR="000A0EEA" w:rsidRPr="00A57CE0">
        <w:rPr>
          <w:rFonts w:ascii="Arial" w:hAnsi="Arial" w:cs="Arial"/>
          <w:sz w:val="24"/>
          <w:szCs w:val="24"/>
        </w:rPr>
        <w:t xml:space="preserve">%22’lik </w:t>
      </w:r>
      <w:r w:rsidRPr="00A57CE0">
        <w:rPr>
          <w:rFonts w:ascii="Arial" w:hAnsi="Arial" w:cs="Arial"/>
          <w:sz w:val="24"/>
          <w:szCs w:val="24"/>
        </w:rPr>
        <w:t xml:space="preserve">düşüşle </w:t>
      </w:r>
      <w:r w:rsidR="00A1347E" w:rsidRPr="00A57CE0">
        <w:rPr>
          <w:rFonts w:ascii="Arial" w:hAnsi="Arial" w:cs="Arial"/>
          <w:sz w:val="24"/>
          <w:szCs w:val="24"/>
        </w:rPr>
        <w:t>524.5 milyon</w:t>
      </w:r>
      <w:r w:rsidRPr="00A57CE0">
        <w:rPr>
          <w:rFonts w:ascii="Arial" w:hAnsi="Arial" w:cs="Arial"/>
          <w:sz w:val="24"/>
          <w:szCs w:val="24"/>
        </w:rPr>
        <w:t xml:space="preserve"> olarak gerçekleşti. Yılın ilk yarısında gerçekleştirdiğimiz kümülatif ihracatımız da </w:t>
      </w:r>
      <w:r w:rsidR="00A1347E" w:rsidRPr="00A57CE0">
        <w:rPr>
          <w:rFonts w:ascii="Arial" w:hAnsi="Arial" w:cs="Arial"/>
          <w:sz w:val="24"/>
          <w:szCs w:val="24"/>
        </w:rPr>
        <w:t xml:space="preserve">3 </w:t>
      </w:r>
      <w:r w:rsidRPr="00A57CE0">
        <w:rPr>
          <w:rFonts w:ascii="Arial" w:hAnsi="Arial" w:cs="Arial"/>
          <w:sz w:val="24"/>
          <w:szCs w:val="24"/>
        </w:rPr>
        <w:t>milyar doları aştı.</w:t>
      </w:r>
    </w:p>
    <w:p w14:paraId="6AF1DE18" w14:textId="77777777" w:rsidR="008C289F" w:rsidRPr="00A57CE0" w:rsidRDefault="008C289F" w:rsidP="008C289F">
      <w:pPr>
        <w:jc w:val="both"/>
        <w:rPr>
          <w:rFonts w:ascii="Arial" w:hAnsi="Arial" w:cs="Arial"/>
          <w:b/>
          <w:bCs/>
          <w:sz w:val="24"/>
          <w:szCs w:val="24"/>
        </w:rPr>
      </w:pPr>
      <w:r w:rsidRPr="00A57CE0">
        <w:rPr>
          <w:rFonts w:ascii="Arial" w:hAnsi="Arial" w:cs="Arial"/>
          <w:b/>
          <w:bCs/>
          <w:sz w:val="24"/>
          <w:szCs w:val="24"/>
        </w:rPr>
        <w:t>Sektörler</w:t>
      </w:r>
    </w:p>
    <w:p w14:paraId="57D772E0" w14:textId="77777777" w:rsidR="008C289F" w:rsidRPr="00A57CE0" w:rsidRDefault="008C289F" w:rsidP="008C289F">
      <w:pPr>
        <w:jc w:val="both"/>
        <w:rPr>
          <w:rFonts w:ascii="Arial" w:hAnsi="Arial" w:cs="Arial"/>
          <w:sz w:val="24"/>
          <w:szCs w:val="24"/>
        </w:rPr>
      </w:pPr>
      <w:r w:rsidRPr="00A57CE0">
        <w:rPr>
          <w:rFonts w:ascii="Arial" w:hAnsi="Arial" w:cs="Arial"/>
          <w:sz w:val="24"/>
          <w:szCs w:val="24"/>
        </w:rPr>
        <w:t>Temmuz ayında Sakarya’mızın ihracatında ilk 5 sırayı otomotiv endüstrisi, demir ve demir dışı metaller, kimyevi maddeler ve mamulleri, makine ve aksamları ile çelik sektörleri oluşturdu.</w:t>
      </w:r>
    </w:p>
    <w:p w14:paraId="3CA38250" w14:textId="5A975D76" w:rsidR="008C289F" w:rsidRPr="00A57CE0" w:rsidRDefault="008C289F" w:rsidP="008C289F">
      <w:pPr>
        <w:jc w:val="both"/>
        <w:rPr>
          <w:rFonts w:ascii="Arial" w:hAnsi="Arial" w:cs="Arial"/>
          <w:sz w:val="24"/>
          <w:szCs w:val="24"/>
        </w:rPr>
      </w:pPr>
      <w:r w:rsidRPr="00A57CE0">
        <w:rPr>
          <w:rFonts w:ascii="Arial" w:hAnsi="Arial" w:cs="Arial"/>
          <w:sz w:val="24"/>
          <w:szCs w:val="24"/>
        </w:rPr>
        <w:t>Geçtiğimiz yıla oranla 25 ana sektörün 1</w:t>
      </w:r>
      <w:r w:rsidR="004C04E4" w:rsidRPr="00A57CE0">
        <w:rPr>
          <w:rFonts w:ascii="Arial" w:hAnsi="Arial" w:cs="Arial"/>
          <w:sz w:val="24"/>
          <w:szCs w:val="24"/>
        </w:rPr>
        <w:t>3</w:t>
      </w:r>
      <w:r w:rsidRPr="00A57CE0">
        <w:rPr>
          <w:rFonts w:ascii="Arial" w:hAnsi="Arial" w:cs="Arial"/>
          <w:sz w:val="24"/>
          <w:szCs w:val="24"/>
        </w:rPr>
        <w:t>’</w:t>
      </w:r>
      <w:r w:rsidR="004C04E4" w:rsidRPr="00A57CE0">
        <w:rPr>
          <w:rFonts w:ascii="Arial" w:hAnsi="Arial" w:cs="Arial"/>
          <w:sz w:val="24"/>
          <w:szCs w:val="24"/>
        </w:rPr>
        <w:t>ünde</w:t>
      </w:r>
      <w:r w:rsidRPr="00A57CE0">
        <w:rPr>
          <w:rFonts w:ascii="Arial" w:hAnsi="Arial" w:cs="Arial"/>
          <w:sz w:val="24"/>
          <w:szCs w:val="24"/>
        </w:rPr>
        <w:t xml:space="preserve"> ihracatımız artış başarısı gösterdi. İlk </w:t>
      </w:r>
      <w:r w:rsidR="006B2373" w:rsidRPr="00A57CE0">
        <w:rPr>
          <w:rFonts w:ascii="Arial" w:hAnsi="Arial" w:cs="Arial"/>
          <w:sz w:val="24"/>
          <w:szCs w:val="24"/>
        </w:rPr>
        <w:t>7</w:t>
      </w:r>
      <w:r w:rsidRPr="00A57CE0">
        <w:rPr>
          <w:rFonts w:ascii="Arial" w:hAnsi="Arial" w:cs="Arial"/>
          <w:sz w:val="24"/>
          <w:szCs w:val="24"/>
        </w:rPr>
        <w:t xml:space="preserve"> ayı baz aldığımızda ise </w:t>
      </w:r>
      <w:r w:rsidR="006B2373" w:rsidRPr="00A57CE0">
        <w:rPr>
          <w:rFonts w:ascii="Arial" w:hAnsi="Arial" w:cs="Arial"/>
          <w:sz w:val="24"/>
          <w:szCs w:val="24"/>
        </w:rPr>
        <w:t xml:space="preserve">Su Ürünleri ve Hayvansal Mamuller, Süs Bitkileri ve Mamulleri, Hububat, Bakliyat, Yağlı Tohumlar ve Mamulleri, Demir ve Demir Dışı Metaller ile Elektrik ve Elektronik </w:t>
      </w:r>
      <w:r w:rsidR="002C4B35" w:rsidRPr="00A57CE0">
        <w:rPr>
          <w:rFonts w:ascii="Arial" w:hAnsi="Arial" w:cs="Arial"/>
          <w:sz w:val="24"/>
          <w:szCs w:val="24"/>
        </w:rPr>
        <w:t>sektörlerinde dolar</w:t>
      </w:r>
      <w:r w:rsidR="006B2373" w:rsidRPr="00A57CE0">
        <w:rPr>
          <w:rFonts w:ascii="Arial" w:hAnsi="Arial" w:cs="Arial"/>
          <w:sz w:val="24"/>
          <w:szCs w:val="24"/>
        </w:rPr>
        <w:t xml:space="preserve"> bazlı </w:t>
      </w:r>
      <w:r w:rsidRPr="00A57CE0">
        <w:rPr>
          <w:rFonts w:ascii="Arial" w:hAnsi="Arial" w:cs="Arial"/>
          <w:sz w:val="24"/>
          <w:szCs w:val="24"/>
        </w:rPr>
        <w:t xml:space="preserve">kayda değer bir artış </w:t>
      </w:r>
      <w:r w:rsidR="006B2373" w:rsidRPr="00A57CE0">
        <w:rPr>
          <w:rFonts w:ascii="Arial" w:hAnsi="Arial" w:cs="Arial"/>
          <w:sz w:val="24"/>
          <w:szCs w:val="24"/>
        </w:rPr>
        <w:t>gözükmektedir</w:t>
      </w:r>
      <w:r w:rsidRPr="00A57CE0">
        <w:rPr>
          <w:rFonts w:ascii="Arial" w:hAnsi="Arial" w:cs="Arial"/>
          <w:sz w:val="24"/>
          <w:szCs w:val="24"/>
        </w:rPr>
        <w:t>.</w:t>
      </w:r>
    </w:p>
    <w:p w14:paraId="18025502" w14:textId="42602E5F" w:rsidR="00A622ED" w:rsidRPr="00A57CE0" w:rsidRDefault="00976204" w:rsidP="00A622ED">
      <w:pPr>
        <w:jc w:val="both"/>
        <w:rPr>
          <w:rFonts w:ascii="Arial" w:hAnsi="Arial" w:cs="Arial"/>
          <w:b/>
          <w:bCs/>
          <w:sz w:val="24"/>
          <w:szCs w:val="24"/>
        </w:rPr>
      </w:pPr>
      <w:r w:rsidRPr="00A57CE0">
        <w:rPr>
          <w:rFonts w:ascii="Arial" w:hAnsi="Arial" w:cs="Arial"/>
          <w:b/>
          <w:bCs/>
          <w:sz w:val="24"/>
          <w:szCs w:val="24"/>
        </w:rPr>
        <w:t>113 Noktaya İhracat</w:t>
      </w:r>
    </w:p>
    <w:p w14:paraId="5E572C0A" w14:textId="6BD98DA7" w:rsidR="00A622ED" w:rsidRPr="00A57CE0" w:rsidRDefault="00A622ED" w:rsidP="00A622ED">
      <w:pPr>
        <w:jc w:val="both"/>
        <w:rPr>
          <w:rFonts w:ascii="Arial" w:hAnsi="Arial" w:cs="Arial"/>
          <w:sz w:val="24"/>
          <w:szCs w:val="24"/>
        </w:rPr>
      </w:pPr>
      <w:r w:rsidRPr="00A57CE0">
        <w:rPr>
          <w:rFonts w:ascii="Arial" w:hAnsi="Arial" w:cs="Arial"/>
          <w:sz w:val="24"/>
          <w:szCs w:val="24"/>
        </w:rPr>
        <w:t xml:space="preserve">Sakarya iş dünyamız </w:t>
      </w:r>
      <w:proofErr w:type="gramStart"/>
      <w:r w:rsidRPr="00A57CE0">
        <w:rPr>
          <w:rFonts w:ascii="Arial" w:hAnsi="Arial" w:cs="Arial"/>
          <w:sz w:val="24"/>
          <w:szCs w:val="24"/>
        </w:rPr>
        <w:t>Temmuz</w:t>
      </w:r>
      <w:proofErr w:type="gramEnd"/>
      <w:r w:rsidRPr="00A57CE0">
        <w:rPr>
          <w:rFonts w:ascii="Arial" w:hAnsi="Arial" w:cs="Arial"/>
          <w:sz w:val="24"/>
          <w:szCs w:val="24"/>
        </w:rPr>
        <w:t xml:space="preserve"> ayında serbest bölgeler dahil dünyanın 113 noktasına ihracat gerçekleştirdi. Fransa, Polonya, Birleşik Krallık, İspanya ve Almanya en çok ihracat yaptığımız ülkelerin ilk 5 sırasını oluşturdu.</w:t>
      </w:r>
    </w:p>
    <w:p w14:paraId="35293E41" w14:textId="77777777" w:rsidR="00A622ED" w:rsidRPr="00A57CE0" w:rsidRDefault="00A622ED" w:rsidP="00A622ED">
      <w:pPr>
        <w:jc w:val="both"/>
        <w:rPr>
          <w:rFonts w:ascii="Arial" w:hAnsi="Arial" w:cs="Arial"/>
          <w:sz w:val="24"/>
          <w:szCs w:val="24"/>
        </w:rPr>
      </w:pPr>
      <w:r w:rsidRPr="00A57CE0">
        <w:rPr>
          <w:rFonts w:ascii="Arial" w:hAnsi="Arial" w:cs="Arial"/>
          <w:sz w:val="24"/>
          <w:szCs w:val="24"/>
        </w:rPr>
        <w:t>Geçtiğimiz yıla kıyasla yüzdesel olarak 47 ülkeye ihracatımız arttı. 10’a yakın ülkeye de dolar bazında ciddi artışlar kaydettik.</w:t>
      </w:r>
    </w:p>
    <w:p w14:paraId="22AFDE6A" w14:textId="260257F3" w:rsidR="00A622ED" w:rsidRPr="00A57CE0" w:rsidRDefault="00A622ED" w:rsidP="00A622ED">
      <w:pPr>
        <w:jc w:val="both"/>
        <w:rPr>
          <w:rFonts w:ascii="Arial" w:hAnsi="Arial" w:cs="Arial"/>
          <w:sz w:val="24"/>
          <w:szCs w:val="24"/>
        </w:rPr>
      </w:pPr>
      <w:r w:rsidRPr="00A57CE0">
        <w:rPr>
          <w:rFonts w:ascii="Arial" w:hAnsi="Arial" w:cs="Arial"/>
          <w:sz w:val="24"/>
          <w:szCs w:val="24"/>
        </w:rPr>
        <w:t>2024</w:t>
      </w:r>
      <w:r w:rsidR="002C4B35">
        <w:rPr>
          <w:rFonts w:ascii="Arial" w:hAnsi="Arial" w:cs="Arial"/>
          <w:sz w:val="24"/>
          <w:szCs w:val="24"/>
        </w:rPr>
        <w:t xml:space="preserve"> yılının</w:t>
      </w:r>
      <w:r w:rsidRPr="00A57CE0">
        <w:rPr>
          <w:rFonts w:ascii="Arial" w:hAnsi="Arial" w:cs="Arial"/>
          <w:sz w:val="24"/>
          <w:szCs w:val="24"/>
        </w:rPr>
        <w:t xml:space="preserve"> 7 ayı kıyasladığımızda Romanya’ya ihracatımızın %319 artışla 26 milyondan 110 milyon dolara, Sırbistan’a 15’ten 35’e, ABD’ye 22’den 34’e, Yunanistan’a 48’den 62 milyon dolara yükselen ihracatlarımız dikkat çekiyor. </w:t>
      </w:r>
    </w:p>
    <w:p w14:paraId="136495BC" w14:textId="1F92DB5F" w:rsidR="009B558A" w:rsidRPr="00A57CE0" w:rsidRDefault="009B558A" w:rsidP="009B558A">
      <w:pPr>
        <w:jc w:val="both"/>
        <w:rPr>
          <w:rFonts w:ascii="Arial" w:hAnsi="Arial" w:cs="Arial"/>
          <w:b/>
          <w:bCs/>
          <w:sz w:val="24"/>
          <w:szCs w:val="24"/>
        </w:rPr>
      </w:pPr>
      <w:r w:rsidRPr="00A57CE0">
        <w:rPr>
          <w:rFonts w:ascii="Arial" w:hAnsi="Arial" w:cs="Arial"/>
          <w:b/>
          <w:bCs/>
          <w:sz w:val="24"/>
          <w:szCs w:val="24"/>
        </w:rPr>
        <w:t>İhracatın İthalatı Karşılama Oranı Yüzde 1</w:t>
      </w:r>
      <w:r w:rsidR="00FA5A4C" w:rsidRPr="00A57CE0">
        <w:rPr>
          <w:rFonts w:ascii="Arial" w:hAnsi="Arial" w:cs="Arial"/>
          <w:b/>
          <w:bCs/>
          <w:sz w:val="24"/>
          <w:szCs w:val="24"/>
        </w:rPr>
        <w:t>59</w:t>
      </w:r>
    </w:p>
    <w:p w14:paraId="5D655335" w14:textId="760F1D42" w:rsidR="009B558A" w:rsidRPr="00A57CE0" w:rsidRDefault="009B558A" w:rsidP="009B558A">
      <w:pPr>
        <w:jc w:val="both"/>
        <w:rPr>
          <w:rFonts w:ascii="Arial" w:hAnsi="Arial" w:cs="Arial"/>
          <w:sz w:val="24"/>
          <w:szCs w:val="24"/>
        </w:rPr>
      </w:pPr>
      <w:r w:rsidRPr="00A57CE0">
        <w:rPr>
          <w:rFonts w:ascii="Arial" w:hAnsi="Arial" w:cs="Arial"/>
          <w:sz w:val="24"/>
          <w:szCs w:val="24"/>
        </w:rPr>
        <w:t xml:space="preserve">Türkiye İstatistik Kurumu tarafından açıklanan </w:t>
      </w:r>
      <w:proofErr w:type="gramStart"/>
      <w:r w:rsidRPr="00A57CE0">
        <w:rPr>
          <w:rFonts w:ascii="Arial" w:hAnsi="Arial" w:cs="Arial"/>
          <w:sz w:val="24"/>
          <w:szCs w:val="24"/>
        </w:rPr>
        <w:t>Haziran</w:t>
      </w:r>
      <w:proofErr w:type="gramEnd"/>
      <w:r w:rsidRPr="00A57CE0">
        <w:rPr>
          <w:rFonts w:ascii="Arial" w:hAnsi="Arial" w:cs="Arial"/>
          <w:sz w:val="24"/>
          <w:szCs w:val="24"/>
        </w:rPr>
        <w:t xml:space="preserve"> ayı dış ticaret verilerine </w:t>
      </w:r>
      <w:r w:rsidR="002C4B35">
        <w:rPr>
          <w:rFonts w:ascii="Arial" w:hAnsi="Arial" w:cs="Arial"/>
          <w:sz w:val="24"/>
          <w:szCs w:val="24"/>
        </w:rPr>
        <w:t>baktığımızda</w:t>
      </w:r>
      <w:r w:rsidRPr="00A57CE0">
        <w:rPr>
          <w:rFonts w:ascii="Arial" w:hAnsi="Arial" w:cs="Arial"/>
          <w:sz w:val="24"/>
          <w:szCs w:val="24"/>
        </w:rPr>
        <w:t xml:space="preserve"> ise ilimizin </w:t>
      </w:r>
      <w:r w:rsidR="00FA5A4C" w:rsidRPr="00A57CE0">
        <w:rPr>
          <w:rFonts w:ascii="Arial" w:hAnsi="Arial" w:cs="Arial"/>
          <w:sz w:val="24"/>
          <w:szCs w:val="24"/>
        </w:rPr>
        <w:t>Haziran</w:t>
      </w:r>
      <w:r w:rsidRPr="00A57CE0">
        <w:rPr>
          <w:rFonts w:ascii="Arial" w:hAnsi="Arial" w:cs="Arial"/>
          <w:sz w:val="24"/>
          <w:szCs w:val="24"/>
        </w:rPr>
        <w:t xml:space="preserve"> ayında ihracatının ithalatını karşılama oranı %</w:t>
      </w:r>
      <w:r w:rsidR="00FA5A4C" w:rsidRPr="00A57CE0">
        <w:rPr>
          <w:rFonts w:ascii="Arial" w:hAnsi="Arial" w:cs="Arial"/>
          <w:sz w:val="24"/>
          <w:szCs w:val="24"/>
        </w:rPr>
        <w:t>159</w:t>
      </w:r>
      <w:r w:rsidRPr="00A57CE0">
        <w:rPr>
          <w:rFonts w:ascii="Arial" w:hAnsi="Arial" w:cs="Arial"/>
          <w:sz w:val="24"/>
          <w:szCs w:val="24"/>
        </w:rPr>
        <w:t xml:space="preserve"> olarak gerçekleşti ve ilk </w:t>
      </w:r>
      <w:r w:rsidR="00FA5A4C" w:rsidRPr="00A57CE0">
        <w:rPr>
          <w:rFonts w:ascii="Arial" w:hAnsi="Arial" w:cs="Arial"/>
          <w:sz w:val="24"/>
          <w:szCs w:val="24"/>
        </w:rPr>
        <w:t>6</w:t>
      </w:r>
      <w:r w:rsidRPr="00A57CE0">
        <w:rPr>
          <w:rFonts w:ascii="Arial" w:hAnsi="Arial" w:cs="Arial"/>
          <w:sz w:val="24"/>
          <w:szCs w:val="24"/>
        </w:rPr>
        <w:t xml:space="preserve"> ayda da </w:t>
      </w:r>
      <w:r w:rsidR="00FA5A4C" w:rsidRPr="00A57CE0">
        <w:rPr>
          <w:rFonts w:ascii="Arial" w:hAnsi="Arial" w:cs="Arial"/>
          <w:sz w:val="24"/>
          <w:szCs w:val="24"/>
        </w:rPr>
        <w:t>680</w:t>
      </w:r>
      <w:r w:rsidRPr="00A57CE0">
        <w:rPr>
          <w:rFonts w:ascii="Arial" w:hAnsi="Arial" w:cs="Arial"/>
          <w:sz w:val="24"/>
          <w:szCs w:val="24"/>
        </w:rPr>
        <w:t xml:space="preserve"> milyon dolara yakın dış ticaret fazlası verdik.</w:t>
      </w:r>
    </w:p>
    <w:p w14:paraId="1CDEAFC6" w14:textId="23752B3A" w:rsidR="00B120B6" w:rsidRPr="00B120B6" w:rsidRDefault="00B120B6" w:rsidP="008C289F">
      <w:pPr>
        <w:jc w:val="both"/>
        <w:rPr>
          <w:rFonts w:ascii="Arial" w:hAnsi="Arial" w:cs="Arial"/>
          <w:b/>
          <w:bCs/>
          <w:sz w:val="24"/>
          <w:szCs w:val="24"/>
        </w:rPr>
      </w:pPr>
      <w:r w:rsidRPr="00B120B6">
        <w:rPr>
          <w:rFonts w:ascii="Arial" w:hAnsi="Arial" w:cs="Arial"/>
          <w:b/>
          <w:bCs/>
          <w:sz w:val="24"/>
          <w:szCs w:val="24"/>
        </w:rPr>
        <w:t>Hedefimiz İhracatı Tabana Yaymak</w:t>
      </w:r>
    </w:p>
    <w:p w14:paraId="75AF1170" w14:textId="22F49AAD" w:rsidR="006B2373" w:rsidRDefault="00A57CE0" w:rsidP="008C289F">
      <w:pPr>
        <w:jc w:val="both"/>
        <w:rPr>
          <w:rFonts w:ascii="Arial" w:hAnsi="Arial" w:cs="Arial"/>
          <w:sz w:val="24"/>
          <w:szCs w:val="24"/>
        </w:rPr>
      </w:pPr>
      <w:r>
        <w:rPr>
          <w:rFonts w:ascii="Arial" w:hAnsi="Arial" w:cs="Arial"/>
          <w:sz w:val="24"/>
          <w:szCs w:val="24"/>
        </w:rPr>
        <w:t>Tüm ihracatçı firmalarımızı ve emektar çalışanlarını tebrik ediyorum. Sakarya’mıza ve ülkemizin üretim gücüne kattıkları değer için teşekkür ediyorum.</w:t>
      </w:r>
    </w:p>
    <w:p w14:paraId="4C8C2BB2" w14:textId="15FE890D" w:rsidR="007C5C11" w:rsidRDefault="00A57CE0" w:rsidP="008C289F">
      <w:pPr>
        <w:jc w:val="both"/>
        <w:rPr>
          <w:rFonts w:ascii="Arial" w:hAnsi="Arial" w:cs="Arial"/>
          <w:sz w:val="24"/>
          <w:szCs w:val="24"/>
        </w:rPr>
      </w:pPr>
      <w:r>
        <w:rPr>
          <w:rFonts w:ascii="Arial" w:hAnsi="Arial" w:cs="Arial"/>
          <w:sz w:val="24"/>
          <w:szCs w:val="24"/>
        </w:rPr>
        <w:t xml:space="preserve">Sanayi devrimi sonrası üretmek ciddi önemliydi, sonrasında üretip ihraç ederek ülkeye değer kazandırmak, ülkenin ihtisas alanlarda kalitesiyle markalaşmasını sağlamak önem kazandı, günümüzde ise ikisi de artık yeterli değil. Artık katma değer yaratmak, üretimi teknolojiyle harmanlamak, teknolojik gelişmeleri işin bir parçası olarak görmek ve </w:t>
      </w:r>
      <w:r w:rsidR="002C4B35">
        <w:rPr>
          <w:rFonts w:ascii="Arial" w:hAnsi="Arial" w:cs="Arial"/>
          <w:sz w:val="24"/>
          <w:szCs w:val="24"/>
        </w:rPr>
        <w:t>uyumlanmak</w:t>
      </w:r>
      <w:r>
        <w:rPr>
          <w:rFonts w:ascii="Arial" w:hAnsi="Arial" w:cs="Arial"/>
          <w:sz w:val="24"/>
          <w:szCs w:val="24"/>
        </w:rPr>
        <w:t xml:space="preserve"> önem kazandı.</w:t>
      </w:r>
    </w:p>
    <w:p w14:paraId="4A67AC4B" w14:textId="12094A82" w:rsidR="00701533" w:rsidRDefault="00A57CE0" w:rsidP="008C289F">
      <w:pPr>
        <w:jc w:val="both"/>
        <w:rPr>
          <w:rFonts w:ascii="Arial" w:hAnsi="Arial" w:cs="Arial"/>
          <w:sz w:val="24"/>
          <w:szCs w:val="24"/>
        </w:rPr>
      </w:pPr>
      <w:r>
        <w:rPr>
          <w:rFonts w:ascii="Arial" w:hAnsi="Arial" w:cs="Arial"/>
          <w:sz w:val="24"/>
          <w:szCs w:val="24"/>
        </w:rPr>
        <w:lastRenderedPageBreak/>
        <w:t xml:space="preserve">Ülke ihracatımız </w:t>
      </w:r>
      <w:proofErr w:type="gramStart"/>
      <w:r>
        <w:rPr>
          <w:rFonts w:ascii="Arial" w:hAnsi="Arial" w:cs="Arial"/>
          <w:sz w:val="24"/>
          <w:szCs w:val="24"/>
        </w:rPr>
        <w:t>Temmuz</w:t>
      </w:r>
      <w:proofErr w:type="gramEnd"/>
      <w:r>
        <w:rPr>
          <w:rFonts w:ascii="Arial" w:hAnsi="Arial" w:cs="Arial"/>
          <w:sz w:val="24"/>
          <w:szCs w:val="24"/>
        </w:rPr>
        <w:t xml:space="preserve"> ayı rekoru kırdı ancak bu rekorlar aynı sektörlerin</w:t>
      </w:r>
      <w:r w:rsidR="007C5C11">
        <w:rPr>
          <w:rFonts w:ascii="Arial" w:hAnsi="Arial" w:cs="Arial"/>
          <w:sz w:val="24"/>
          <w:szCs w:val="24"/>
        </w:rPr>
        <w:t>, aynı firmaların</w:t>
      </w:r>
      <w:r>
        <w:rPr>
          <w:rFonts w:ascii="Arial" w:hAnsi="Arial" w:cs="Arial"/>
          <w:sz w:val="24"/>
          <w:szCs w:val="24"/>
        </w:rPr>
        <w:t xml:space="preserve"> ihracatıyla </w:t>
      </w:r>
      <w:r w:rsidR="007C5C11">
        <w:rPr>
          <w:rFonts w:ascii="Arial" w:hAnsi="Arial" w:cs="Arial"/>
          <w:sz w:val="24"/>
          <w:szCs w:val="24"/>
        </w:rPr>
        <w:t>sürdürülebilir değil. Amacımız ve mutlak hedefimiz ihracatın tabana yayıldığı ve her sektörün ciddi anlamda katkı verebildiği bir Türkiye’dir. Bu amaçla tüm sektörlerimizi yeterli destekle oyuna dahil etmemiz gerekiyor. Bu da bizlere istikrarlı bir büyüme olarak geri dönecektir. Fazla ihracat yapan sektörlerin desteklenmesi kadar ihracatı düşük sektörlerin de bu seviyeye çıkması adına desteklenmesi elzemdir.</w:t>
      </w:r>
    </w:p>
    <w:p w14:paraId="7CD4AF1F" w14:textId="1ADCD137" w:rsidR="00461CAD" w:rsidRPr="00EE28BC" w:rsidRDefault="00461CAD" w:rsidP="008C289F">
      <w:pPr>
        <w:jc w:val="both"/>
        <w:rPr>
          <w:rFonts w:ascii="Arial" w:hAnsi="Arial" w:cs="Arial"/>
          <w:b/>
          <w:bCs/>
          <w:sz w:val="24"/>
          <w:szCs w:val="24"/>
        </w:rPr>
      </w:pPr>
      <w:r w:rsidRPr="00EE28BC">
        <w:rPr>
          <w:rFonts w:ascii="Arial" w:hAnsi="Arial" w:cs="Arial"/>
          <w:b/>
          <w:bCs/>
          <w:sz w:val="24"/>
          <w:szCs w:val="24"/>
        </w:rPr>
        <w:t xml:space="preserve">İş </w:t>
      </w:r>
      <w:r w:rsidR="00EE28BC" w:rsidRPr="00EE28BC">
        <w:rPr>
          <w:rFonts w:ascii="Arial" w:hAnsi="Arial" w:cs="Arial"/>
          <w:b/>
          <w:bCs/>
          <w:sz w:val="24"/>
          <w:szCs w:val="24"/>
        </w:rPr>
        <w:t>Dünyası Desteklenmeli</w:t>
      </w:r>
    </w:p>
    <w:p w14:paraId="2775265B" w14:textId="76494A31" w:rsidR="00701533" w:rsidRDefault="00701533" w:rsidP="008C289F">
      <w:pPr>
        <w:jc w:val="both"/>
        <w:rPr>
          <w:rFonts w:ascii="Arial" w:hAnsi="Arial" w:cs="Arial"/>
          <w:sz w:val="24"/>
          <w:szCs w:val="24"/>
        </w:rPr>
      </w:pPr>
      <w:r w:rsidRPr="00701533">
        <w:rPr>
          <w:rFonts w:ascii="Arial" w:hAnsi="Arial" w:cs="Arial"/>
          <w:sz w:val="24"/>
          <w:szCs w:val="24"/>
        </w:rPr>
        <w:t>Artan hammadde, enerji, işçilik ve lojistik maliyetleri; üreticinin ve tüccarın rekabet gücünü zayıflatmakta, sürdürülebilirliği tehdit etmektedir</w:t>
      </w:r>
      <w:r>
        <w:rPr>
          <w:rFonts w:ascii="Arial" w:hAnsi="Arial" w:cs="Arial"/>
          <w:sz w:val="24"/>
          <w:szCs w:val="24"/>
        </w:rPr>
        <w:t xml:space="preserve">. </w:t>
      </w:r>
      <w:r w:rsidR="00EE28BC">
        <w:rPr>
          <w:rFonts w:ascii="Arial" w:hAnsi="Arial" w:cs="Arial"/>
          <w:sz w:val="24"/>
          <w:szCs w:val="24"/>
        </w:rPr>
        <w:t>R</w:t>
      </w:r>
      <w:r w:rsidRPr="00701533">
        <w:rPr>
          <w:rFonts w:ascii="Arial" w:hAnsi="Arial" w:cs="Arial"/>
          <w:sz w:val="24"/>
          <w:szCs w:val="24"/>
        </w:rPr>
        <w:t xml:space="preserve">eel sektörün </w:t>
      </w:r>
      <w:r>
        <w:rPr>
          <w:rFonts w:ascii="Arial" w:hAnsi="Arial" w:cs="Arial"/>
          <w:sz w:val="24"/>
          <w:szCs w:val="24"/>
        </w:rPr>
        <w:t xml:space="preserve">özellikle </w:t>
      </w:r>
      <w:r w:rsidRPr="00701533">
        <w:rPr>
          <w:rFonts w:ascii="Arial" w:hAnsi="Arial" w:cs="Arial"/>
          <w:sz w:val="24"/>
          <w:szCs w:val="24"/>
        </w:rPr>
        <w:t>karşı karşıya olduğu finansman zorlukları ve yüksek maliyet baskısı her geçen gün daha da derinleşmektedir.</w:t>
      </w:r>
      <w:r>
        <w:rPr>
          <w:rFonts w:ascii="Arial" w:hAnsi="Arial" w:cs="Arial"/>
          <w:sz w:val="24"/>
          <w:szCs w:val="24"/>
        </w:rPr>
        <w:t xml:space="preserve"> F</w:t>
      </w:r>
      <w:r w:rsidRPr="00701533">
        <w:rPr>
          <w:rFonts w:ascii="Arial" w:hAnsi="Arial" w:cs="Arial"/>
          <w:sz w:val="24"/>
          <w:szCs w:val="24"/>
        </w:rPr>
        <w:t>irmalarımız sadece ticari birer işletme değil; aynı zamanda bu ülkenin milli servetidir. Türkiye’nin üretim, yatırım, istihdam ve ihracat kapasitesini korumak ve geliştirmek, hepimizin ortak sorumluluğudur.</w:t>
      </w:r>
      <w:r>
        <w:rPr>
          <w:rFonts w:ascii="Arial" w:hAnsi="Arial" w:cs="Arial"/>
          <w:sz w:val="24"/>
          <w:szCs w:val="24"/>
        </w:rPr>
        <w:t xml:space="preserve"> </w:t>
      </w:r>
    </w:p>
    <w:p w14:paraId="4CC5B556" w14:textId="56F50D3A" w:rsidR="007C5C11" w:rsidRPr="00A57CE0" w:rsidRDefault="00701533" w:rsidP="008C289F">
      <w:pPr>
        <w:jc w:val="both"/>
        <w:rPr>
          <w:rFonts w:ascii="Arial" w:hAnsi="Arial" w:cs="Arial"/>
          <w:sz w:val="24"/>
          <w:szCs w:val="24"/>
        </w:rPr>
      </w:pPr>
      <w:r>
        <w:rPr>
          <w:rFonts w:ascii="Arial" w:hAnsi="Arial" w:cs="Arial"/>
          <w:sz w:val="24"/>
          <w:szCs w:val="24"/>
        </w:rPr>
        <w:t>Bu yüzden t</w:t>
      </w:r>
      <w:r w:rsidRPr="00701533">
        <w:rPr>
          <w:rFonts w:ascii="Arial" w:hAnsi="Arial" w:cs="Arial"/>
          <w:sz w:val="24"/>
          <w:szCs w:val="24"/>
        </w:rPr>
        <w:t>icari kredi faizlerinin makul seviyelere indirilmesi ve kredi kısıtlamalarının kaldırılması, üretim ve yatırım ortamının canlandırılması açısından büyük önem arz etmektedir.</w:t>
      </w:r>
      <w:r>
        <w:rPr>
          <w:rFonts w:ascii="Arial" w:hAnsi="Arial" w:cs="Arial"/>
          <w:sz w:val="24"/>
          <w:szCs w:val="24"/>
        </w:rPr>
        <w:t xml:space="preserve"> </w:t>
      </w:r>
      <w:r w:rsidRPr="00701533">
        <w:rPr>
          <w:rFonts w:ascii="Arial" w:hAnsi="Arial" w:cs="Arial"/>
          <w:sz w:val="24"/>
          <w:szCs w:val="24"/>
        </w:rPr>
        <w:t>KOBİ’lere yönelik desteklere her zamankinden daha fazla ihtiyacımız var.</w:t>
      </w:r>
      <w:r>
        <w:rPr>
          <w:rFonts w:ascii="Arial" w:hAnsi="Arial" w:cs="Arial"/>
          <w:sz w:val="24"/>
          <w:szCs w:val="24"/>
        </w:rPr>
        <w:t xml:space="preserve"> </w:t>
      </w:r>
      <w:r w:rsidR="00461CAD">
        <w:rPr>
          <w:rFonts w:ascii="Arial" w:hAnsi="Arial" w:cs="Arial"/>
          <w:sz w:val="24"/>
          <w:szCs w:val="24"/>
        </w:rPr>
        <w:t xml:space="preserve">Bununla birlikte </w:t>
      </w:r>
      <w:r>
        <w:rPr>
          <w:rFonts w:ascii="Arial" w:hAnsi="Arial" w:cs="Arial"/>
          <w:sz w:val="24"/>
          <w:szCs w:val="24"/>
        </w:rPr>
        <w:t>T</w:t>
      </w:r>
      <w:r w:rsidRPr="00701533">
        <w:rPr>
          <w:rFonts w:ascii="Arial" w:hAnsi="Arial" w:cs="Arial"/>
          <w:sz w:val="24"/>
          <w:szCs w:val="24"/>
        </w:rPr>
        <w:t xml:space="preserve">ürkiye Odalar ve Borsalar Birliği Başkanımız Sayın </w:t>
      </w:r>
      <w:proofErr w:type="spellStart"/>
      <w:r w:rsidRPr="00701533">
        <w:rPr>
          <w:rFonts w:ascii="Arial" w:hAnsi="Arial" w:cs="Arial"/>
          <w:sz w:val="24"/>
          <w:szCs w:val="24"/>
        </w:rPr>
        <w:t>Rifat</w:t>
      </w:r>
      <w:proofErr w:type="spellEnd"/>
      <w:r w:rsidRPr="00701533">
        <w:rPr>
          <w:rFonts w:ascii="Arial" w:hAnsi="Arial" w:cs="Arial"/>
          <w:sz w:val="24"/>
          <w:szCs w:val="24"/>
        </w:rPr>
        <w:t xml:space="preserve"> </w:t>
      </w:r>
      <w:proofErr w:type="spellStart"/>
      <w:r w:rsidRPr="00701533">
        <w:rPr>
          <w:rFonts w:ascii="Arial" w:hAnsi="Arial" w:cs="Arial"/>
          <w:sz w:val="24"/>
          <w:szCs w:val="24"/>
        </w:rPr>
        <w:t>Hisarcıklıoğlu’nun</w:t>
      </w:r>
      <w:proofErr w:type="spellEnd"/>
      <w:r w:rsidRPr="00701533">
        <w:rPr>
          <w:rFonts w:ascii="Arial" w:hAnsi="Arial" w:cs="Arial"/>
          <w:sz w:val="24"/>
          <w:szCs w:val="24"/>
        </w:rPr>
        <w:t xml:space="preserve"> da ifade ettiği gibi, </w:t>
      </w:r>
      <w:proofErr w:type="spellStart"/>
      <w:r w:rsidRPr="00701533">
        <w:rPr>
          <w:rFonts w:ascii="Arial" w:hAnsi="Arial" w:cs="Arial"/>
          <w:sz w:val="24"/>
          <w:szCs w:val="24"/>
        </w:rPr>
        <w:t>pandemi</w:t>
      </w:r>
      <w:proofErr w:type="spellEnd"/>
      <w:r w:rsidRPr="00701533">
        <w:rPr>
          <w:rFonts w:ascii="Arial" w:hAnsi="Arial" w:cs="Arial"/>
          <w:sz w:val="24"/>
          <w:szCs w:val="24"/>
        </w:rPr>
        <w:t xml:space="preserve"> döneminde hayati bir rol üstlenen kısa çalışma ödeneği, bugün yeniden önemli bir ihtiyaç haline gelmiştir</w:t>
      </w:r>
      <w:r w:rsidR="00461CAD">
        <w:rPr>
          <w:rFonts w:ascii="Arial" w:hAnsi="Arial" w:cs="Arial"/>
          <w:sz w:val="24"/>
          <w:szCs w:val="24"/>
        </w:rPr>
        <w:t xml:space="preserve">. </w:t>
      </w:r>
      <w:r w:rsidR="00461CAD" w:rsidRPr="00461CAD">
        <w:rPr>
          <w:rFonts w:ascii="Arial" w:hAnsi="Arial" w:cs="Arial"/>
          <w:sz w:val="24"/>
          <w:szCs w:val="24"/>
        </w:rPr>
        <w:t>Ayrıca, Türk Eximbank’ın ihracatçılara verdiği desteklerin artırılması, özellikle finansmana erişimde zorluk yaşayan firmalar için önemli bir rahatlama sağlayacaktır. Bu desteklerin genişletilmesi, ihracatçıların yeni pazarlara açılmasını kolaylaştıracak, rekabet gücünü artıracak ve dış ticaretimize olumlu katkı sunacaktır. Böyle bir adım, ihracatçılarımız için gerçekten nefes aldırıcı olacaktır</w:t>
      </w:r>
      <w:r w:rsidR="00EE28BC" w:rsidRPr="00461CAD">
        <w:rPr>
          <w:rFonts w:ascii="Arial" w:hAnsi="Arial" w:cs="Arial"/>
          <w:sz w:val="24"/>
          <w:szCs w:val="24"/>
        </w:rPr>
        <w:t>.</w:t>
      </w:r>
      <w:r w:rsidR="00EE28BC">
        <w:rPr>
          <w:rFonts w:ascii="Arial" w:hAnsi="Arial" w:cs="Arial"/>
          <w:sz w:val="24"/>
          <w:szCs w:val="24"/>
        </w:rPr>
        <w:t>”</w:t>
      </w:r>
      <w:r w:rsidR="001467A4">
        <w:rPr>
          <w:rFonts w:ascii="Arial" w:hAnsi="Arial" w:cs="Arial"/>
          <w:sz w:val="24"/>
          <w:szCs w:val="24"/>
        </w:rPr>
        <w:t xml:space="preserve"> </w:t>
      </w:r>
    </w:p>
    <w:sectPr w:rsidR="007C5C11" w:rsidRPr="00A57CE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818"/>
    <w:rsid w:val="00005F90"/>
    <w:rsid w:val="000A0EEA"/>
    <w:rsid w:val="001467A4"/>
    <w:rsid w:val="00205CBA"/>
    <w:rsid w:val="002C0047"/>
    <w:rsid w:val="002C4B35"/>
    <w:rsid w:val="002E518D"/>
    <w:rsid w:val="003A44E7"/>
    <w:rsid w:val="003E4207"/>
    <w:rsid w:val="00461CAD"/>
    <w:rsid w:val="0046226D"/>
    <w:rsid w:val="004C04E4"/>
    <w:rsid w:val="006A5818"/>
    <w:rsid w:val="006A7B00"/>
    <w:rsid w:val="006B2373"/>
    <w:rsid w:val="006C0780"/>
    <w:rsid w:val="00701533"/>
    <w:rsid w:val="007C5C11"/>
    <w:rsid w:val="008C289F"/>
    <w:rsid w:val="009166AC"/>
    <w:rsid w:val="00976204"/>
    <w:rsid w:val="009B558A"/>
    <w:rsid w:val="00A1347E"/>
    <w:rsid w:val="00A35A87"/>
    <w:rsid w:val="00A57CE0"/>
    <w:rsid w:val="00A622ED"/>
    <w:rsid w:val="00A70F94"/>
    <w:rsid w:val="00B05CA4"/>
    <w:rsid w:val="00B120B6"/>
    <w:rsid w:val="00B37D4B"/>
    <w:rsid w:val="00CB1848"/>
    <w:rsid w:val="00E84B90"/>
    <w:rsid w:val="00EE28BC"/>
    <w:rsid w:val="00F3533A"/>
    <w:rsid w:val="00FA5A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D3823"/>
  <w15:chartTrackingRefBased/>
  <w15:docId w15:val="{82C63708-4205-45C5-BCD1-BEF52C430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A58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A58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A581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A581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A581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A581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A581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A581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A581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A581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A581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A581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A581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A581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A581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A581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A581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A5818"/>
    <w:rPr>
      <w:rFonts w:eastAsiaTheme="majorEastAsia" w:cstheme="majorBidi"/>
      <w:color w:val="272727" w:themeColor="text1" w:themeTint="D8"/>
    </w:rPr>
  </w:style>
  <w:style w:type="paragraph" w:styleId="KonuBal">
    <w:name w:val="Title"/>
    <w:basedOn w:val="Normal"/>
    <w:next w:val="Normal"/>
    <w:link w:val="KonuBalChar"/>
    <w:uiPriority w:val="10"/>
    <w:qFormat/>
    <w:rsid w:val="006A58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A581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A581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A581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A581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A5818"/>
    <w:rPr>
      <w:i/>
      <w:iCs/>
      <w:color w:val="404040" w:themeColor="text1" w:themeTint="BF"/>
    </w:rPr>
  </w:style>
  <w:style w:type="paragraph" w:styleId="ListeParagraf">
    <w:name w:val="List Paragraph"/>
    <w:basedOn w:val="Normal"/>
    <w:uiPriority w:val="34"/>
    <w:qFormat/>
    <w:rsid w:val="006A5818"/>
    <w:pPr>
      <w:ind w:left="720"/>
      <w:contextualSpacing/>
    </w:pPr>
  </w:style>
  <w:style w:type="character" w:styleId="GlVurgulama">
    <w:name w:val="Intense Emphasis"/>
    <w:basedOn w:val="VarsaylanParagrafYazTipi"/>
    <w:uiPriority w:val="21"/>
    <w:qFormat/>
    <w:rsid w:val="006A5818"/>
    <w:rPr>
      <w:i/>
      <w:iCs/>
      <w:color w:val="0F4761" w:themeColor="accent1" w:themeShade="BF"/>
    </w:rPr>
  </w:style>
  <w:style w:type="paragraph" w:styleId="GlAlnt">
    <w:name w:val="Intense Quote"/>
    <w:basedOn w:val="Normal"/>
    <w:next w:val="Normal"/>
    <w:link w:val="GlAlntChar"/>
    <w:uiPriority w:val="30"/>
    <w:qFormat/>
    <w:rsid w:val="006A58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A5818"/>
    <w:rPr>
      <w:i/>
      <w:iCs/>
      <w:color w:val="0F4761" w:themeColor="accent1" w:themeShade="BF"/>
    </w:rPr>
  </w:style>
  <w:style w:type="character" w:styleId="GlBavuru">
    <w:name w:val="Intense Reference"/>
    <w:basedOn w:val="VarsaylanParagrafYazTipi"/>
    <w:uiPriority w:val="32"/>
    <w:qFormat/>
    <w:rsid w:val="006A581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12611">
      <w:bodyDiv w:val="1"/>
      <w:marLeft w:val="0"/>
      <w:marRight w:val="0"/>
      <w:marTop w:val="0"/>
      <w:marBottom w:val="0"/>
      <w:divBdr>
        <w:top w:val="none" w:sz="0" w:space="0" w:color="auto"/>
        <w:left w:val="none" w:sz="0" w:space="0" w:color="auto"/>
        <w:bottom w:val="none" w:sz="0" w:space="0" w:color="auto"/>
        <w:right w:val="none" w:sz="0" w:space="0" w:color="auto"/>
      </w:divBdr>
    </w:div>
    <w:div w:id="190728091">
      <w:bodyDiv w:val="1"/>
      <w:marLeft w:val="0"/>
      <w:marRight w:val="0"/>
      <w:marTop w:val="0"/>
      <w:marBottom w:val="0"/>
      <w:divBdr>
        <w:top w:val="none" w:sz="0" w:space="0" w:color="auto"/>
        <w:left w:val="none" w:sz="0" w:space="0" w:color="auto"/>
        <w:bottom w:val="none" w:sz="0" w:space="0" w:color="auto"/>
        <w:right w:val="none" w:sz="0" w:space="0" w:color="auto"/>
      </w:divBdr>
    </w:div>
    <w:div w:id="293678469">
      <w:bodyDiv w:val="1"/>
      <w:marLeft w:val="0"/>
      <w:marRight w:val="0"/>
      <w:marTop w:val="0"/>
      <w:marBottom w:val="0"/>
      <w:divBdr>
        <w:top w:val="none" w:sz="0" w:space="0" w:color="auto"/>
        <w:left w:val="none" w:sz="0" w:space="0" w:color="auto"/>
        <w:bottom w:val="none" w:sz="0" w:space="0" w:color="auto"/>
        <w:right w:val="none" w:sz="0" w:space="0" w:color="auto"/>
      </w:divBdr>
    </w:div>
    <w:div w:id="426852757">
      <w:bodyDiv w:val="1"/>
      <w:marLeft w:val="0"/>
      <w:marRight w:val="0"/>
      <w:marTop w:val="0"/>
      <w:marBottom w:val="0"/>
      <w:divBdr>
        <w:top w:val="none" w:sz="0" w:space="0" w:color="auto"/>
        <w:left w:val="none" w:sz="0" w:space="0" w:color="auto"/>
        <w:bottom w:val="none" w:sz="0" w:space="0" w:color="auto"/>
        <w:right w:val="none" w:sz="0" w:space="0" w:color="auto"/>
      </w:divBdr>
    </w:div>
    <w:div w:id="509376547">
      <w:bodyDiv w:val="1"/>
      <w:marLeft w:val="0"/>
      <w:marRight w:val="0"/>
      <w:marTop w:val="0"/>
      <w:marBottom w:val="0"/>
      <w:divBdr>
        <w:top w:val="none" w:sz="0" w:space="0" w:color="auto"/>
        <w:left w:val="none" w:sz="0" w:space="0" w:color="auto"/>
        <w:bottom w:val="none" w:sz="0" w:space="0" w:color="auto"/>
        <w:right w:val="none" w:sz="0" w:space="0" w:color="auto"/>
      </w:divBdr>
    </w:div>
    <w:div w:id="735051814">
      <w:bodyDiv w:val="1"/>
      <w:marLeft w:val="0"/>
      <w:marRight w:val="0"/>
      <w:marTop w:val="0"/>
      <w:marBottom w:val="0"/>
      <w:divBdr>
        <w:top w:val="none" w:sz="0" w:space="0" w:color="auto"/>
        <w:left w:val="none" w:sz="0" w:space="0" w:color="auto"/>
        <w:bottom w:val="none" w:sz="0" w:space="0" w:color="auto"/>
        <w:right w:val="none" w:sz="0" w:space="0" w:color="auto"/>
      </w:divBdr>
    </w:div>
    <w:div w:id="736559534">
      <w:bodyDiv w:val="1"/>
      <w:marLeft w:val="0"/>
      <w:marRight w:val="0"/>
      <w:marTop w:val="0"/>
      <w:marBottom w:val="0"/>
      <w:divBdr>
        <w:top w:val="none" w:sz="0" w:space="0" w:color="auto"/>
        <w:left w:val="none" w:sz="0" w:space="0" w:color="auto"/>
        <w:bottom w:val="none" w:sz="0" w:space="0" w:color="auto"/>
        <w:right w:val="none" w:sz="0" w:space="0" w:color="auto"/>
      </w:divBdr>
    </w:div>
    <w:div w:id="754714180">
      <w:bodyDiv w:val="1"/>
      <w:marLeft w:val="0"/>
      <w:marRight w:val="0"/>
      <w:marTop w:val="0"/>
      <w:marBottom w:val="0"/>
      <w:divBdr>
        <w:top w:val="none" w:sz="0" w:space="0" w:color="auto"/>
        <w:left w:val="none" w:sz="0" w:space="0" w:color="auto"/>
        <w:bottom w:val="none" w:sz="0" w:space="0" w:color="auto"/>
        <w:right w:val="none" w:sz="0" w:space="0" w:color="auto"/>
      </w:divBdr>
    </w:div>
    <w:div w:id="811796599">
      <w:bodyDiv w:val="1"/>
      <w:marLeft w:val="0"/>
      <w:marRight w:val="0"/>
      <w:marTop w:val="0"/>
      <w:marBottom w:val="0"/>
      <w:divBdr>
        <w:top w:val="none" w:sz="0" w:space="0" w:color="auto"/>
        <w:left w:val="none" w:sz="0" w:space="0" w:color="auto"/>
        <w:bottom w:val="none" w:sz="0" w:space="0" w:color="auto"/>
        <w:right w:val="none" w:sz="0" w:space="0" w:color="auto"/>
      </w:divBdr>
    </w:div>
    <w:div w:id="906451756">
      <w:bodyDiv w:val="1"/>
      <w:marLeft w:val="0"/>
      <w:marRight w:val="0"/>
      <w:marTop w:val="0"/>
      <w:marBottom w:val="0"/>
      <w:divBdr>
        <w:top w:val="none" w:sz="0" w:space="0" w:color="auto"/>
        <w:left w:val="none" w:sz="0" w:space="0" w:color="auto"/>
        <w:bottom w:val="none" w:sz="0" w:space="0" w:color="auto"/>
        <w:right w:val="none" w:sz="0" w:space="0" w:color="auto"/>
      </w:divBdr>
    </w:div>
    <w:div w:id="1006976926">
      <w:bodyDiv w:val="1"/>
      <w:marLeft w:val="0"/>
      <w:marRight w:val="0"/>
      <w:marTop w:val="0"/>
      <w:marBottom w:val="0"/>
      <w:divBdr>
        <w:top w:val="none" w:sz="0" w:space="0" w:color="auto"/>
        <w:left w:val="none" w:sz="0" w:space="0" w:color="auto"/>
        <w:bottom w:val="none" w:sz="0" w:space="0" w:color="auto"/>
        <w:right w:val="none" w:sz="0" w:space="0" w:color="auto"/>
      </w:divBdr>
    </w:div>
    <w:div w:id="1194610826">
      <w:bodyDiv w:val="1"/>
      <w:marLeft w:val="0"/>
      <w:marRight w:val="0"/>
      <w:marTop w:val="0"/>
      <w:marBottom w:val="0"/>
      <w:divBdr>
        <w:top w:val="none" w:sz="0" w:space="0" w:color="auto"/>
        <w:left w:val="none" w:sz="0" w:space="0" w:color="auto"/>
        <w:bottom w:val="none" w:sz="0" w:space="0" w:color="auto"/>
        <w:right w:val="none" w:sz="0" w:space="0" w:color="auto"/>
      </w:divBdr>
    </w:div>
    <w:div w:id="1290016821">
      <w:bodyDiv w:val="1"/>
      <w:marLeft w:val="0"/>
      <w:marRight w:val="0"/>
      <w:marTop w:val="0"/>
      <w:marBottom w:val="0"/>
      <w:divBdr>
        <w:top w:val="none" w:sz="0" w:space="0" w:color="auto"/>
        <w:left w:val="none" w:sz="0" w:space="0" w:color="auto"/>
        <w:bottom w:val="none" w:sz="0" w:space="0" w:color="auto"/>
        <w:right w:val="none" w:sz="0" w:space="0" w:color="auto"/>
      </w:divBdr>
    </w:div>
    <w:div w:id="1372533631">
      <w:bodyDiv w:val="1"/>
      <w:marLeft w:val="0"/>
      <w:marRight w:val="0"/>
      <w:marTop w:val="0"/>
      <w:marBottom w:val="0"/>
      <w:divBdr>
        <w:top w:val="none" w:sz="0" w:space="0" w:color="auto"/>
        <w:left w:val="none" w:sz="0" w:space="0" w:color="auto"/>
        <w:bottom w:val="none" w:sz="0" w:space="0" w:color="auto"/>
        <w:right w:val="none" w:sz="0" w:space="0" w:color="auto"/>
      </w:divBdr>
    </w:div>
    <w:div w:id="1506552405">
      <w:bodyDiv w:val="1"/>
      <w:marLeft w:val="0"/>
      <w:marRight w:val="0"/>
      <w:marTop w:val="0"/>
      <w:marBottom w:val="0"/>
      <w:divBdr>
        <w:top w:val="none" w:sz="0" w:space="0" w:color="auto"/>
        <w:left w:val="none" w:sz="0" w:space="0" w:color="auto"/>
        <w:bottom w:val="none" w:sz="0" w:space="0" w:color="auto"/>
        <w:right w:val="none" w:sz="0" w:space="0" w:color="auto"/>
      </w:divBdr>
    </w:div>
    <w:div w:id="1813058148">
      <w:bodyDiv w:val="1"/>
      <w:marLeft w:val="0"/>
      <w:marRight w:val="0"/>
      <w:marTop w:val="0"/>
      <w:marBottom w:val="0"/>
      <w:divBdr>
        <w:top w:val="none" w:sz="0" w:space="0" w:color="auto"/>
        <w:left w:val="none" w:sz="0" w:space="0" w:color="auto"/>
        <w:bottom w:val="none" w:sz="0" w:space="0" w:color="auto"/>
        <w:right w:val="none" w:sz="0" w:space="0" w:color="auto"/>
      </w:divBdr>
    </w:div>
    <w:div w:id="1870142482">
      <w:bodyDiv w:val="1"/>
      <w:marLeft w:val="0"/>
      <w:marRight w:val="0"/>
      <w:marTop w:val="0"/>
      <w:marBottom w:val="0"/>
      <w:divBdr>
        <w:top w:val="none" w:sz="0" w:space="0" w:color="auto"/>
        <w:left w:val="none" w:sz="0" w:space="0" w:color="auto"/>
        <w:bottom w:val="none" w:sz="0" w:space="0" w:color="auto"/>
        <w:right w:val="none" w:sz="0" w:space="0" w:color="auto"/>
      </w:divBdr>
    </w:div>
    <w:div w:id="193200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2</Pages>
  <Words>668</Words>
  <Characters>3814</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21</cp:revision>
  <cp:lastPrinted>2025-08-04T12:05:00Z</cp:lastPrinted>
  <dcterms:created xsi:type="dcterms:W3CDTF">2025-08-04T08:49:00Z</dcterms:created>
  <dcterms:modified xsi:type="dcterms:W3CDTF">2025-08-04T12:14:00Z</dcterms:modified>
</cp:coreProperties>
</file>